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417E" w14:textId="17816AE6" w:rsidR="00396C37" w:rsidRDefault="00340F2D" w:rsidP="00396C37">
      <w:pPr>
        <w:jc w:val="center"/>
        <w:rPr>
          <w:b/>
          <w:bCs/>
        </w:rPr>
      </w:pPr>
      <w:r w:rsidRPr="00E1538E">
        <w:rPr>
          <w:b/>
          <w:bCs/>
        </w:rPr>
        <w:t>Mark Snookal v. Chevron USA, Inc.</w:t>
      </w:r>
      <w:r w:rsidR="00396C37">
        <w:rPr>
          <w:b/>
          <w:bCs/>
        </w:rPr>
        <w:t xml:space="preserve"> </w:t>
      </w:r>
    </w:p>
    <w:p w14:paraId="658B73E5" w14:textId="4398B837" w:rsidR="00D10C68" w:rsidRPr="00E1538E" w:rsidRDefault="00D10C68" w:rsidP="00D10C68">
      <w:pPr>
        <w:jc w:val="center"/>
        <w:rPr>
          <w:b/>
          <w:bCs/>
        </w:rPr>
      </w:pPr>
      <w:r w:rsidRPr="00D10C68">
        <w:rPr>
          <w:b/>
          <w:bCs/>
        </w:rPr>
        <w:t xml:space="preserve">Case No. 2:23-CV-6302-HDV-AJR </w:t>
      </w:r>
      <w:r>
        <w:rPr>
          <w:b/>
          <w:bCs/>
        </w:rPr>
        <w:t>(</w:t>
      </w:r>
      <w:r w:rsidRPr="00D10C68">
        <w:rPr>
          <w:b/>
          <w:bCs/>
        </w:rPr>
        <w:t>U.S. District Court Central District of California</w:t>
      </w:r>
      <w:r>
        <w:rPr>
          <w:b/>
          <w:bCs/>
        </w:rPr>
        <w:t>)</w:t>
      </w:r>
    </w:p>
    <w:p w14:paraId="4D0D36EF" w14:textId="190226AE" w:rsidR="00396C37" w:rsidRDefault="00340F2D" w:rsidP="007945C9">
      <w:pPr>
        <w:ind w:firstLine="720"/>
      </w:pPr>
      <w:r>
        <w:t xml:space="preserve">On August 25, 2025, an </w:t>
      </w:r>
      <w:r w:rsidR="00137EE8">
        <w:t>eight</w:t>
      </w:r>
      <w:r>
        <w:t>-person jury in the United States District Court for the Central District of California unanimously found in favor of Plaintiff Mark Snookal for his claim of disability discrimination against</w:t>
      </w:r>
      <w:r w:rsidR="00396C37">
        <w:t xml:space="preserve"> Defendant</w:t>
      </w:r>
      <w:r>
        <w:t xml:space="preserve"> Chevron USA, Inc. </w:t>
      </w:r>
    </w:p>
    <w:p w14:paraId="4052F134" w14:textId="7D6A9372" w:rsidR="008444C2" w:rsidRDefault="008444C2" w:rsidP="00137EE8">
      <w:pPr>
        <w:ind w:firstLine="720"/>
      </w:pPr>
      <w:r>
        <w:t>In May</w:t>
      </w:r>
      <w:r w:rsidR="00137EE8">
        <w:t xml:space="preserve"> of</w:t>
      </w:r>
      <w:r>
        <w:t xml:space="preserve"> 2019</w:t>
      </w:r>
      <w:r w:rsidR="00137EE8">
        <w:t>,</w:t>
      </w:r>
      <w:r>
        <w:t xml:space="preserve"> </w:t>
      </w:r>
      <w:r w:rsidR="00137EE8">
        <w:t>after having built a career at Chevron for ten years</w:t>
      </w:r>
      <w:r>
        <w:t xml:space="preserve">, </w:t>
      </w:r>
      <w:r w:rsidR="00137EE8">
        <w:t>Mr. Snookal</w:t>
      </w:r>
      <w:r w:rsidR="00396C37">
        <w:t xml:space="preserve"> </w:t>
      </w:r>
      <w:r>
        <w:t>applied to be the Reliability Engineering Manager (REM) in</w:t>
      </w:r>
      <w:r w:rsidR="00396C37">
        <w:t xml:space="preserve"> </w:t>
      </w:r>
      <w:r w:rsidR="00137EE8">
        <w:t>a r</w:t>
      </w:r>
      <w:r w:rsidR="00396C37">
        <w:t>emote refinery location in</w:t>
      </w:r>
      <w:r>
        <w:t xml:space="preserve"> Escravos, Nigeria</w:t>
      </w:r>
      <w:r w:rsidR="00D538DD">
        <w:t>. This was</w:t>
      </w:r>
      <w:r>
        <w:t xml:space="preserve"> a Chevron expat</w:t>
      </w:r>
      <w:r w:rsidR="00D538DD">
        <w:t>riate</w:t>
      </w:r>
      <w:r>
        <w:t xml:space="preserve"> assignment that would pay a 55% tax-free premium on top of Mr. Snookal’s </w:t>
      </w:r>
      <w:r w:rsidR="00D538DD">
        <w:t xml:space="preserve">base </w:t>
      </w:r>
      <w:r>
        <w:t xml:space="preserve">salary. </w:t>
      </w:r>
      <w:r w:rsidR="00396C37">
        <w:t xml:space="preserve">The other </w:t>
      </w:r>
      <w:r>
        <w:t xml:space="preserve">main perk of </w:t>
      </w:r>
      <w:r w:rsidR="00FA56DB">
        <w:t>the REM job</w:t>
      </w:r>
      <w:r>
        <w:t xml:space="preserve"> was that </w:t>
      </w:r>
      <w:r w:rsidR="00FA56DB">
        <w:t>the selected employee</w:t>
      </w:r>
      <w:r>
        <w:t xml:space="preserve"> would work on a rotating schedule—the</w:t>
      </w:r>
      <w:r w:rsidR="00FA56DB">
        <w:t xml:space="preserve">y </w:t>
      </w:r>
      <w:r>
        <w:t xml:space="preserve">would spend </w:t>
      </w:r>
      <w:r w:rsidR="00396C37">
        <w:t xml:space="preserve">approximately </w:t>
      </w:r>
      <w:r>
        <w:t xml:space="preserve">28 days </w:t>
      </w:r>
      <w:r w:rsidR="00396C37">
        <w:t xml:space="preserve">working </w:t>
      </w:r>
      <w:r>
        <w:t>in Escravos, Nigeria</w:t>
      </w:r>
      <w:r w:rsidR="00396C37">
        <w:t xml:space="preserve"> followed by</w:t>
      </w:r>
      <w:r>
        <w:t xml:space="preserve"> 28 days</w:t>
      </w:r>
      <w:r w:rsidR="00396C37">
        <w:t xml:space="preserve"> off</w:t>
      </w:r>
      <w:r>
        <w:t xml:space="preserve"> at home in the U.S.</w:t>
      </w:r>
      <w:r w:rsidR="00FA56DB">
        <w:t>,</w:t>
      </w:r>
      <w:r>
        <w:t xml:space="preserve"> during which </w:t>
      </w:r>
      <w:r w:rsidR="00FA56DB">
        <w:t>the selected employee</w:t>
      </w:r>
      <w:r>
        <w:t xml:space="preserve"> would not be required to work.</w:t>
      </w:r>
    </w:p>
    <w:p w14:paraId="06937DC0" w14:textId="669313BD" w:rsidR="008444C2" w:rsidRDefault="008444C2" w:rsidP="00340F2D">
      <w:pPr>
        <w:ind w:firstLine="720"/>
      </w:pPr>
      <w:r>
        <w:t xml:space="preserve">Chevron offered Mr. Snookal the REM position on the condition that he pass a routine ‘fitness for duty’ exam. During </w:t>
      </w:r>
      <w:r w:rsidR="00396C37">
        <w:t>the medical screening</w:t>
      </w:r>
      <w:r w:rsidR="007119A3">
        <w:t xml:space="preserve"> process</w:t>
      </w:r>
      <w:r>
        <w:t xml:space="preserve">, Mr. Snookal disclosed that he had a heart condition called a ‘dilated aortic root.’ </w:t>
      </w:r>
      <w:r w:rsidR="00396C37">
        <w:t xml:space="preserve"> </w:t>
      </w:r>
      <w:r>
        <w:t xml:space="preserve">Mr. Snookal was </w:t>
      </w:r>
      <w:r w:rsidR="00396C37">
        <w:t>deemed “fit for duty with restrictions”</w:t>
      </w:r>
      <w:r>
        <w:t xml:space="preserve"> by </w:t>
      </w:r>
      <w:r w:rsidR="00396C37">
        <w:t xml:space="preserve">a doctor Chevron </w:t>
      </w:r>
      <w:r>
        <w:t>appointed</w:t>
      </w:r>
      <w:r w:rsidR="00396C37">
        <w:t xml:space="preserve"> to conduct the initial fitness for duty exam</w:t>
      </w:r>
      <w:r>
        <w:t xml:space="preserve">. </w:t>
      </w:r>
      <w:r w:rsidR="00396C37">
        <w:t>The</w:t>
      </w:r>
      <w:r w:rsidR="00137EE8">
        <w:t xml:space="preserve"> only noted</w:t>
      </w:r>
      <w:r w:rsidR="00396C37">
        <w:t xml:space="preserve"> restrictions were 1) </w:t>
      </w:r>
      <w:r w:rsidR="00137EE8">
        <w:t xml:space="preserve">no </w:t>
      </w:r>
      <w:r w:rsidR="00396C37">
        <w:t>heavy lifting over</w:t>
      </w:r>
      <w:r w:rsidR="00FB55E2">
        <w:t xml:space="preserve"> 50 pounds</w:t>
      </w:r>
      <w:r w:rsidR="007945C9">
        <w:t>,</w:t>
      </w:r>
      <w:r w:rsidR="00FB55E2">
        <w:t xml:space="preserve"> and </w:t>
      </w:r>
      <w:r w:rsidR="00396C37">
        <w:t xml:space="preserve">2) </w:t>
      </w:r>
      <w:r w:rsidR="00137EE8">
        <w:t xml:space="preserve">getting a </w:t>
      </w:r>
      <w:r w:rsidR="00396C37">
        <w:t>clearance letter from his treating cardiologist</w:t>
      </w:r>
      <w:r w:rsidR="00FB55E2">
        <w:t>.</w:t>
      </w:r>
      <w:r w:rsidR="00396C37">
        <w:t xml:space="preserve"> Chevron’s documents reflected that the REM job was an “office-based job” which required no heavy lifting. Mr. Snookal’s treating cardiologist promptly provided a letter indicating that it was “safe for Mr. Snookal to work in Nigeria.” </w:t>
      </w:r>
    </w:p>
    <w:p w14:paraId="0FC27C8D" w14:textId="7AA42D5F" w:rsidR="0058765E" w:rsidRDefault="00396C37" w:rsidP="0058765E">
      <w:pPr>
        <w:ind w:firstLine="720"/>
      </w:pPr>
      <w:r>
        <w:t>Despite this,</w:t>
      </w:r>
      <w:r w:rsidR="0058765E">
        <w:t xml:space="preserve"> </w:t>
      </w:r>
      <w:r>
        <w:t>physicians contracted to Chevron Nigeria Limited</w:t>
      </w:r>
      <w:r w:rsidR="0058765E">
        <w:t xml:space="preserve"> </w:t>
      </w:r>
      <w:r>
        <w:t>mad</w:t>
      </w:r>
      <w:r w:rsidR="0058765E">
        <w:t xml:space="preserve">e </w:t>
      </w:r>
      <w:r>
        <w:t xml:space="preserve">a </w:t>
      </w:r>
      <w:r w:rsidR="0058765E">
        <w:t xml:space="preserve">determination that Mr. Snookal was </w:t>
      </w:r>
      <w:r>
        <w:t>“</w:t>
      </w:r>
      <w:r w:rsidR="0058765E">
        <w:t>not fit for duty</w:t>
      </w:r>
      <w:r>
        <w:t>”</w:t>
      </w:r>
      <w:r w:rsidR="0058765E">
        <w:t xml:space="preserve"> in Escravos, Nigeria</w:t>
      </w:r>
      <w:r w:rsidR="00137EE8">
        <w:t>, without having ever spoken to Mr. Snookal or any of his medical providers</w:t>
      </w:r>
      <w:r w:rsidR="0058765E">
        <w:t>. The</w:t>
      </w:r>
      <w:r w:rsidR="00BE1D37">
        <w:t>se</w:t>
      </w:r>
      <w:r w:rsidR="0058765E">
        <w:t xml:space="preserve"> doctors surmised that Escravos was geographically too remote to ensure</w:t>
      </w:r>
      <w:r w:rsidR="00BE1D37">
        <w:t xml:space="preserve"> the</w:t>
      </w:r>
      <w:r w:rsidR="0058765E">
        <w:t xml:space="preserve"> proper management of Mr. Snookal’s condition</w:t>
      </w:r>
      <w:r w:rsidR="00137EE8">
        <w:t xml:space="preserve"> </w:t>
      </w:r>
      <w:r w:rsidR="00137EE8">
        <w:rPr>
          <w:i/>
          <w:iCs/>
        </w:rPr>
        <w:t>i</w:t>
      </w:r>
      <w:r w:rsidR="0058765E">
        <w:rPr>
          <w:i/>
          <w:iCs/>
        </w:rPr>
        <w:t>f</w:t>
      </w:r>
      <w:r w:rsidR="00137EE8" w:rsidRPr="00137EE8">
        <w:t>, in the unlikely event Mr. Snookal</w:t>
      </w:r>
      <w:r w:rsidR="0058765E" w:rsidRPr="00137EE8">
        <w:t xml:space="preserve"> </w:t>
      </w:r>
      <w:r w:rsidR="0058765E">
        <w:t>were to experience</w:t>
      </w:r>
      <w:r w:rsidR="00137EE8">
        <w:t xml:space="preserve"> a complication of his condition </w:t>
      </w:r>
      <w:r w:rsidR="0058765E">
        <w:t>while in Escravos, Nigeria. The</w:t>
      </w:r>
      <w:r w:rsidR="00BE1D37">
        <w:t xml:space="preserve"> Chevron doctors in Escravos</w:t>
      </w:r>
      <w:r w:rsidR="0058765E">
        <w:t xml:space="preserve"> claimed that evacuation to a medical facility </w:t>
      </w:r>
      <w:r w:rsidR="00137EE8">
        <w:t>c</w:t>
      </w:r>
      <w:r w:rsidR="0058765E">
        <w:t xml:space="preserve">ould be a grave obstacle to treatment </w:t>
      </w:r>
      <w:r w:rsidR="00BE1D37">
        <w:t xml:space="preserve">for </w:t>
      </w:r>
      <w:r w:rsidR="0058765E">
        <w:t xml:space="preserve">Mr. Snookal, should </w:t>
      </w:r>
      <w:r w:rsidR="00BE1D37">
        <w:t>h</w:t>
      </w:r>
      <w:r w:rsidR="0058765E">
        <w:t xml:space="preserve">e experience the </w:t>
      </w:r>
      <w:r w:rsidR="00BE1D37">
        <w:t xml:space="preserve">worst-case </w:t>
      </w:r>
      <w:r w:rsidR="0058765E">
        <w:t>scenario of his condition.</w:t>
      </w:r>
    </w:p>
    <w:p w14:paraId="1A6B5A96" w14:textId="62199FE0" w:rsidR="00A94048" w:rsidRDefault="00137EE8" w:rsidP="00137EE8">
      <w:pPr>
        <w:ind w:firstLine="720"/>
      </w:pPr>
      <w:r>
        <w:t xml:space="preserve">However, </w:t>
      </w:r>
      <w:r w:rsidR="0058765E">
        <w:t xml:space="preserve">Mr. Snookal </w:t>
      </w:r>
      <w:r>
        <w:t xml:space="preserve">has, to date, managed his condition for </w:t>
      </w:r>
      <w:r w:rsidR="00A94048">
        <w:t>11</w:t>
      </w:r>
      <w:r w:rsidR="0058765E">
        <w:t xml:space="preserve"> years wit</w:t>
      </w:r>
      <w:r>
        <w:t>hout any complication, and he was at all times able to perform all of the essential duties of the REM job</w:t>
      </w:r>
      <w:r w:rsidR="0058765E">
        <w:t xml:space="preserve">. </w:t>
      </w:r>
      <w:r w:rsidR="00A94048">
        <w:t xml:space="preserve">He was </w:t>
      </w:r>
      <w:r w:rsidR="00770F66">
        <w:t xml:space="preserve">widely </w:t>
      </w:r>
      <w:r w:rsidR="00A94048">
        <w:t>considered to be at “low risk” of an adverse cardiac event because of the size of his dilated aortic root, and he had been able to perform his work at Chevron</w:t>
      </w:r>
      <w:r>
        <w:t xml:space="preserve"> without incident</w:t>
      </w:r>
      <w:r w:rsidR="00A94048">
        <w:t xml:space="preserve"> </w:t>
      </w:r>
      <w:r>
        <w:t xml:space="preserve">both before and after his diagnosis. Mr. Snookal attempted to appeal the </w:t>
      </w:r>
      <w:r>
        <w:lastRenderedPageBreak/>
        <w:t>decision to Chevron USA’s medical team and to Human Resources</w:t>
      </w:r>
      <w:r w:rsidR="00E44E21">
        <w:t xml:space="preserve"> internally</w:t>
      </w:r>
      <w:r>
        <w:t xml:space="preserve">, but they upheld the </w:t>
      </w:r>
      <w:r w:rsidR="00E44E21">
        <w:t xml:space="preserve">discriminatory </w:t>
      </w:r>
      <w:r>
        <w:t>decision</w:t>
      </w:r>
      <w:r w:rsidR="00E44E21">
        <w:t xml:space="preserve">. </w:t>
      </w:r>
    </w:p>
    <w:p w14:paraId="26B0C290" w14:textId="597614D0" w:rsidR="00137EE8" w:rsidRDefault="00137EE8" w:rsidP="00137EE8">
      <w:pPr>
        <w:ind w:firstLine="720"/>
      </w:pPr>
      <w:r>
        <w:t xml:space="preserve">After Chevron rescinded the job offer from Mr. Snookal, they also backfilled Mr. Snookal’s old role with another </w:t>
      </w:r>
      <w:r w:rsidR="00E44E21">
        <w:t>employee</w:t>
      </w:r>
      <w:r>
        <w:t xml:space="preserve">. After almost two years of trying to find other opportunities to advance his career, Mr. Snookal made the decision to resign after twelve years of employment with </w:t>
      </w:r>
      <w:r w:rsidR="00E44E21">
        <w:t xml:space="preserve">Chevron. </w:t>
      </w:r>
    </w:p>
    <w:p w14:paraId="7EE6BA5F" w14:textId="0B210199" w:rsidR="00E1538E" w:rsidRDefault="00A94048" w:rsidP="00E1538E">
      <w:pPr>
        <w:ind w:firstLine="720"/>
      </w:pPr>
      <w:r>
        <w:t>Chevron</w:t>
      </w:r>
      <w:r w:rsidR="00E44E21">
        <w:t xml:space="preserve"> </w:t>
      </w:r>
      <w:r>
        <w:t>asserted the “direct threat” affirmative defense to disability</w:t>
      </w:r>
      <w:r w:rsidR="00E44E21">
        <w:t xml:space="preserve"> </w:t>
      </w:r>
      <w:r>
        <w:t>discrimination</w:t>
      </w:r>
      <w:r w:rsidR="00137EE8">
        <w:t>,</w:t>
      </w:r>
      <w:r>
        <w:t xml:space="preserve"> claim</w:t>
      </w:r>
      <w:r w:rsidR="00137EE8">
        <w:t>ing</w:t>
      </w:r>
      <w:r>
        <w:t xml:space="preserve"> that Mr. Snookal’s dilated aortic root “posed an immediate and substantial degree of risk to his health or safety or the health or safety of others.” Ultimately, the jury decided that Chevron failed to prove this defense. </w:t>
      </w:r>
    </w:p>
    <w:p w14:paraId="15B36A47" w14:textId="48D61B39" w:rsidR="00E1538E" w:rsidRDefault="00E1538E" w:rsidP="00E1538E">
      <w:pPr>
        <w:ind w:firstLine="720"/>
      </w:pPr>
      <w:r>
        <w:t xml:space="preserve">In addition, </w:t>
      </w:r>
      <w:r w:rsidR="00A94048">
        <w:t>California Code of Regulations Title 2, Section 11067</w:t>
      </w:r>
      <w:r>
        <w:t>(d)</w:t>
      </w:r>
      <w:r w:rsidR="00A94048">
        <w:t xml:space="preserve"> s</w:t>
      </w:r>
      <w:r>
        <w:t xml:space="preserve">tates that “it is no defense to assert that an individual with a disability has a condition or a disease with a </w:t>
      </w:r>
      <w:r w:rsidRPr="00E1538E">
        <w:rPr>
          <w:i/>
          <w:iCs/>
        </w:rPr>
        <w:t>future risk</w:t>
      </w:r>
      <w:r>
        <w:t xml:space="preserve">, so long as the condition or disease </w:t>
      </w:r>
      <w:r w:rsidRPr="00E1538E">
        <w:rPr>
          <w:i/>
          <w:iCs/>
        </w:rPr>
        <w:t>does not presently interfere with his or her ability to perform the job</w:t>
      </w:r>
      <w:r>
        <w:t xml:space="preserve"> in a manner that will not endanger the individual with a disability or others.” The risk of Mr. Snookal experiencing a dissection or rupture of his aorta was a </w:t>
      </w:r>
      <w:r w:rsidR="00E44E21">
        <w:t xml:space="preserve">small </w:t>
      </w:r>
      <w:r>
        <w:t>risk that existed only in the future. At the time of Mr. Snookal’s application to the REM position in 2019, he was s</w:t>
      </w:r>
      <w:r w:rsidR="00E44E21">
        <w:t>afely</w:t>
      </w:r>
      <w:r>
        <w:t xml:space="preserve"> carrying out his job duties </w:t>
      </w:r>
      <w:r w:rsidR="00E44E21">
        <w:t xml:space="preserve">and </w:t>
      </w:r>
      <w:r>
        <w:t xml:space="preserve">successfully managing his disability. </w:t>
      </w:r>
    </w:p>
    <w:p w14:paraId="0902841B" w14:textId="762704AF" w:rsidR="00340F2D" w:rsidRDefault="009713E7" w:rsidP="00E1538E">
      <w:pPr>
        <w:ind w:firstLine="720"/>
      </w:pPr>
      <w:r>
        <w:t>Accordingly, t</w:t>
      </w:r>
      <w:r w:rsidR="00340F2D">
        <w:t>he jury</w:t>
      </w:r>
      <w:r w:rsidR="00E1538E">
        <w:t xml:space="preserve"> </w:t>
      </w:r>
      <w:r>
        <w:t xml:space="preserve">unanimously </w:t>
      </w:r>
      <w:r w:rsidR="00340F2D">
        <w:t>awarded Plaintiff Mark Snookal $4,000,000 in damages. Mr. Snookal was represented by Dolores Leal and Olivia Flechsig of Allred, Maroko &amp; Goldberg.</w:t>
      </w:r>
    </w:p>
    <w:p w14:paraId="301D9450" w14:textId="77777777" w:rsidR="00340F2D" w:rsidRDefault="00340F2D"/>
    <w:sectPr w:rsidR="0034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55"/>
    <w:rsid w:val="00137EE8"/>
    <w:rsid w:val="001D4A3A"/>
    <w:rsid w:val="002103E5"/>
    <w:rsid w:val="002213F1"/>
    <w:rsid w:val="002E22C5"/>
    <w:rsid w:val="00340F2D"/>
    <w:rsid w:val="00396C37"/>
    <w:rsid w:val="0058765E"/>
    <w:rsid w:val="00671B51"/>
    <w:rsid w:val="007119A3"/>
    <w:rsid w:val="00770F66"/>
    <w:rsid w:val="007945C9"/>
    <w:rsid w:val="008444C2"/>
    <w:rsid w:val="00934E55"/>
    <w:rsid w:val="009713E7"/>
    <w:rsid w:val="00A94048"/>
    <w:rsid w:val="00BE1D37"/>
    <w:rsid w:val="00D10C68"/>
    <w:rsid w:val="00D538DD"/>
    <w:rsid w:val="00E1538E"/>
    <w:rsid w:val="00E44E21"/>
    <w:rsid w:val="00E77070"/>
    <w:rsid w:val="00FA56DB"/>
    <w:rsid w:val="00FB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22A4"/>
  <w15:chartTrackingRefBased/>
  <w15:docId w15:val="{64DEF008-5CF4-4466-ADDB-079C0D96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E55"/>
    <w:rPr>
      <w:rFonts w:eastAsiaTheme="majorEastAsia" w:cstheme="majorBidi"/>
      <w:color w:val="272727" w:themeColor="text1" w:themeTint="D8"/>
    </w:rPr>
  </w:style>
  <w:style w:type="paragraph" w:styleId="Title">
    <w:name w:val="Title"/>
    <w:basedOn w:val="Normal"/>
    <w:next w:val="Normal"/>
    <w:link w:val="TitleChar"/>
    <w:uiPriority w:val="10"/>
    <w:qFormat/>
    <w:rsid w:val="00934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E55"/>
    <w:pPr>
      <w:spacing w:before="160"/>
      <w:jc w:val="center"/>
    </w:pPr>
    <w:rPr>
      <w:i/>
      <w:iCs/>
      <w:color w:val="404040" w:themeColor="text1" w:themeTint="BF"/>
    </w:rPr>
  </w:style>
  <w:style w:type="character" w:customStyle="1" w:styleId="QuoteChar">
    <w:name w:val="Quote Char"/>
    <w:basedOn w:val="DefaultParagraphFont"/>
    <w:link w:val="Quote"/>
    <w:uiPriority w:val="29"/>
    <w:rsid w:val="00934E55"/>
    <w:rPr>
      <w:i/>
      <w:iCs/>
      <w:color w:val="404040" w:themeColor="text1" w:themeTint="BF"/>
    </w:rPr>
  </w:style>
  <w:style w:type="paragraph" w:styleId="ListParagraph">
    <w:name w:val="List Paragraph"/>
    <w:basedOn w:val="Normal"/>
    <w:uiPriority w:val="34"/>
    <w:qFormat/>
    <w:rsid w:val="00934E55"/>
    <w:pPr>
      <w:ind w:left="720"/>
      <w:contextualSpacing/>
    </w:pPr>
  </w:style>
  <w:style w:type="character" w:styleId="IntenseEmphasis">
    <w:name w:val="Intense Emphasis"/>
    <w:basedOn w:val="DefaultParagraphFont"/>
    <w:uiPriority w:val="21"/>
    <w:qFormat/>
    <w:rsid w:val="00934E55"/>
    <w:rPr>
      <w:i/>
      <w:iCs/>
      <w:color w:val="0F4761" w:themeColor="accent1" w:themeShade="BF"/>
    </w:rPr>
  </w:style>
  <w:style w:type="paragraph" w:styleId="IntenseQuote">
    <w:name w:val="Intense Quote"/>
    <w:basedOn w:val="Normal"/>
    <w:next w:val="Normal"/>
    <w:link w:val="IntenseQuoteChar"/>
    <w:uiPriority w:val="30"/>
    <w:qFormat/>
    <w:rsid w:val="00934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E55"/>
    <w:rPr>
      <w:i/>
      <w:iCs/>
      <w:color w:val="0F4761" w:themeColor="accent1" w:themeShade="BF"/>
    </w:rPr>
  </w:style>
  <w:style w:type="character" w:styleId="IntenseReference">
    <w:name w:val="Intense Reference"/>
    <w:basedOn w:val="DefaultParagraphFont"/>
    <w:uiPriority w:val="32"/>
    <w:qFormat/>
    <w:rsid w:val="00934E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Stephen</dc:creator>
  <cp:keywords/>
  <dc:description/>
  <cp:lastModifiedBy>Olivia Flechsig</cp:lastModifiedBy>
  <cp:revision>3</cp:revision>
  <dcterms:created xsi:type="dcterms:W3CDTF">2025-09-03T01:42:00Z</dcterms:created>
  <dcterms:modified xsi:type="dcterms:W3CDTF">2025-09-03T01:44:00Z</dcterms:modified>
</cp:coreProperties>
</file>